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82786" w14:textId="03CBFC12" w:rsidR="00C64DB1" w:rsidRPr="00BB6253" w:rsidRDefault="00DE532C" w:rsidP="00E65748">
      <w:pPr>
        <w:bidi/>
        <w:rPr>
          <w:rFonts w:cs="Arial"/>
          <w:sz w:val="44"/>
          <w:szCs w:val="44"/>
          <w:u w:val="single"/>
          <w:rtl/>
        </w:rPr>
      </w:pPr>
      <w:r w:rsidRPr="00BB6253">
        <w:rPr>
          <w:rFonts w:cs="Arial"/>
          <w:sz w:val="44"/>
          <w:szCs w:val="44"/>
          <w:u w:val="single"/>
          <w:rtl/>
        </w:rPr>
        <w:t>في دراس</w:t>
      </w:r>
      <w:r w:rsidR="00BB6253" w:rsidRPr="00BB6253">
        <w:rPr>
          <w:rFonts w:cs="Arial" w:hint="cs"/>
          <w:sz w:val="44"/>
          <w:szCs w:val="44"/>
          <w:u w:val="single"/>
          <w:rtl/>
        </w:rPr>
        <w:t>ـــ</w:t>
      </w:r>
      <w:r w:rsidRPr="00BB6253">
        <w:rPr>
          <w:rFonts w:cs="Arial"/>
          <w:sz w:val="44"/>
          <w:szCs w:val="44"/>
          <w:u w:val="single"/>
          <w:rtl/>
        </w:rPr>
        <w:t>ة رائ</w:t>
      </w:r>
      <w:r w:rsidR="00BB6253" w:rsidRPr="00BB6253">
        <w:rPr>
          <w:rFonts w:cs="Arial" w:hint="cs"/>
          <w:sz w:val="44"/>
          <w:szCs w:val="44"/>
          <w:u w:val="single"/>
          <w:rtl/>
        </w:rPr>
        <w:t>ــــ</w:t>
      </w:r>
      <w:r w:rsidRPr="00BB6253">
        <w:rPr>
          <w:rFonts w:cs="Arial"/>
          <w:sz w:val="44"/>
          <w:szCs w:val="44"/>
          <w:u w:val="single"/>
          <w:rtl/>
        </w:rPr>
        <w:t>دة</w:t>
      </w:r>
      <w:r w:rsidR="00C64DB1" w:rsidRPr="00BB6253">
        <w:rPr>
          <w:rFonts w:cs="Arial" w:hint="cs"/>
          <w:sz w:val="44"/>
          <w:szCs w:val="44"/>
          <w:u w:val="single"/>
          <w:rtl/>
        </w:rPr>
        <w:t xml:space="preserve"> ..</w:t>
      </w:r>
    </w:p>
    <w:p w14:paraId="15ADFD64" w14:textId="498FFF05" w:rsidR="00DE532C" w:rsidRPr="00BB6253" w:rsidRDefault="00C64DB1" w:rsidP="00C64DB1">
      <w:pPr>
        <w:bidi/>
        <w:rPr>
          <w:b/>
          <w:bCs/>
          <w:sz w:val="56"/>
          <w:szCs w:val="56"/>
        </w:rPr>
      </w:pPr>
      <w:r w:rsidRPr="00BB6253">
        <w:rPr>
          <w:rFonts w:cs="Arial" w:hint="cs"/>
          <w:b/>
          <w:bCs/>
          <w:sz w:val="56"/>
          <w:szCs w:val="56"/>
          <w:rtl/>
        </w:rPr>
        <w:t>أنسجة المخ</w:t>
      </w:r>
      <w:r w:rsidR="006D6364">
        <w:rPr>
          <w:rFonts w:cs="Arial" w:hint="cs"/>
          <w:b/>
          <w:bCs/>
          <w:sz w:val="56"/>
          <w:szCs w:val="56"/>
          <w:rtl/>
        </w:rPr>
        <w:t xml:space="preserve"> تحيا من جديد .. بعد التجميد</w:t>
      </w:r>
      <w:r w:rsidRPr="00BB6253">
        <w:rPr>
          <w:rFonts w:cs="Arial" w:hint="cs"/>
          <w:b/>
          <w:bCs/>
          <w:sz w:val="56"/>
          <w:szCs w:val="56"/>
          <w:rtl/>
        </w:rPr>
        <w:t>..!!</w:t>
      </w:r>
    </w:p>
    <w:p w14:paraId="20BF454C" w14:textId="2B5AF46A" w:rsidR="00DE532C" w:rsidRPr="006D6364" w:rsidRDefault="00C909F9" w:rsidP="00E65748">
      <w:pPr>
        <w:bidi/>
        <w:rPr>
          <w:rFonts w:cs="Arial"/>
          <w:b/>
          <w:bCs/>
          <w:sz w:val="40"/>
          <w:szCs w:val="40"/>
          <w:rtl/>
        </w:rPr>
      </w:pPr>
      <w:r w:rsidRPr="006D6364">
        <w:rPr>
          <w:rFonts w:cs="Arial" w:hint="cs"/>
          <w:b/>
          <w:bCs/>
          <w:sz w:val="40"/>
          <w:szCs w:val="40"/>
          <w:rtl/>
        </w:rPr>
        <w:t>"</w:t>
      </w:r>
      <w:r w:rsidR="00C64DB1" w:rsidRPr="006D6364">
        <w:rPr>
          <w:rFonts w:cs="Arial"/>
          <w:b/>
          <w:bCs/>
          <w:sz w:val="40"/>
          <w:szCs w:val="40"/>
          <w:rtl/>
        </w:rPr>
        <w:t>التزجيج</w:t>
      </w:r>
      <w:r w:rsidRPr="006D6364">
        <w:rPr>
          <w:rFonts w:cs="Arial" w:hint="cs"/>
          <w:b/>
          <w:bCs/>
          <w:sz w:val="40"/>
          <w:szCs w:val="40"/>
          <w:rtl/>
        </w:rPr>
        <w:t xml:space="preserve">" </w:t>
      </w:r>
      <w:r w:rsidR="00BB6253" w:rsidRPr="006D6364">
        <w:rPr>
          <w:rFonts w:cs="Arial" w:hint="cs"/>
          <w:b/>
          <w:bCs/>
          <w:sz w:val="40"/>
          <w:szCs w:val="40"/>
          <w:rtl/>
        </w:rPr>
        <w:t>فائق السرعة</w:t>
      </w:r>
      <w:r w:rsidRPr="006D6364">
        <w:rPr>
          <w:rFonts w:cs="Arial" w:hint="cs"/>
          <w:b/>
          <w:bCs/>
          <w:sz w:val="40"/>
          <w:szCs w:val="40"/>
          <w:rtl/>
        </w:rPr>
        <w:t xml:space="preserve"> ..</w:t>
      </w:r>
      <w:r w:rsidR="00C64DB1" w:rsidRPr="006D6364">
        <w:rPr>
          <w:rFonts w:cs="Arial"/>
          <w:b/>
          <w:bCs/>
          <w:sz w:val="40"/>
          <w:szCs w:val="40"/>
          <w:rtl/>
        </w:rPr>
        <w:t xml:space="preserve"> </w:t>
      </w:r>
      <w:r w:rsidRPr="006D6364">
        <w:rPr>
          <w:rFonts w:cs="Arial" w:hint="cs"/>
          <w:b/>
          <w:bCs/>
          <w:sz w:val="40"/>
          <w:szCs w:val="40"/>
          <w:rtl/>
        </w:rPr>
        <w:t>ي</w:t>
      </w:r>
      <w:r w:rsidR="00C64DB1" w:rsidRPr="006D6364">
        <w:rPr>
          <w:rFonts w:cs="Arial"/>
          <w:b/>
          <w:bCs/>
          <w:sz w:val="40"/>
          <w:szCs w:val="40"/>
          <w:rtl/>
        </w:rPr>
        <w:t>وقف جزيئات</w:t>
      </w:r>
      <w:r w:rsidR="00BB6253" w:rsidRPr="006D6364">
        <w:rPr>
          <w:rFonts w:cs="Arial" w:hint="cs"/>
          <w:b/>
          <w:bCs/>
          <w:sz w:val="40"/>
          <w:szCs w:val="40"/>
          <w:rtl/>
        </w:rPr>
        <w:t xml:space="preserve"> أعضاء الجسم</w:t>
      </w:r>
      <w:r w:rsidR="00C64DB1" w:rsidRPr="006D6364">
        <w:rPr>
          <w:rFonts w:cs="Arial"/>
          <w:b/>
          <w:bCs/>
          <w:sz w:val="40"/>
          <w:szCs w:val="40"/>
          <w:rtl/>
        </w:rPr>
        <w:t xml:space="preserve"> عن الحركة</w:t>
      </w:r>
      <w:r w:rsidRPr="006D6364">
        <w:rPr>
          <w:rFonts w:cs="Arial" w:hint="cs"/>
          <w:b/>
          <w:bCs/>
          <w:sz w:val="40"/>
          <w:szCs w:val="40"/>
          <w:rtl/>
        </w:rPr>
        <w:t>!</w:t>
      </w:r>
    </w:p>
    <w:p w14:paraId="45C92379" w14:textId="69825D6C" w:rsidR="00BB6253" w:rsidRDefault="00BB6253" w:rsidP="006D6364">
      <w:pPr>
        <w:bidi/>
        <w:rPr>
          <w:rFonts w:cs="Arial"/>
          <w:sz w:val="52"/>
          <w:szCs w:val="52"/>
          <w:rtl/>
        </w:rPr>
      </w:pPr>
      <w:r w:rsidRPr="006D6364">
        <w:rPr>
          <w:rFonts w:cs="Arial"/>
          <w:sz w:val="52"/>
          <w:szCs w:val="52"/>
          <w:rtl/>
        </w:rPr>
        <w:t xml:space="preserve">شرائح </w:t>
      </w:r>
      <w:r w:rsidRPr="006D6364">
        <w:rPr>
          <w:rFonts w:cs="Arial" w:hint="cs"/>
          <w:sz w:val="52"/>
          <w:szCs w:val="52"/>
          <w:rtl/>
        </w:rPr>
        <w:t>الحصين حافظت</w:t>
      </w:r>
      <w:r w:rsidRPr="006D6364">
        <w:rPr>
          <w:rFonts w:cs="Arial"/>
          <w:sz w:val="52"/>
          <w:szCs w:val="52"/>
          <w:rtl/>
        </w:rPr>
        <w:t xml:space="preserve"> على "سلامتها" </w:t>
      </w:r>
      <w:r w:rsidR="00265B3E">
        <w:rPr>
          <w:rFonts w:cs="Arial" w:hint="cs"/>
          <w:sz w:val="52"/>
          <w:szCs w:val="52"/>
          <w:rtl/>
        </w:rPr>
        <w:t>رغم</w:t>
      </w:r>
      <w:r w:rsidRPr="006D6364">
        <w:rPr>
          <w:rFonts w:cs="Arial"/>
          <w:sz w:val="52"/>
          <w:szCs w:val="52"/>
          <w:rtl/>
        </w:rPr>
        <w:t xml:space="preserve"> التجميد</w:t>
      </w:r>
      <w:r w:rsidR="006D6364" w:rsidRPr="006D6364">
        <w:rPr>
          <w:rFonts w:cs="Arial" w:hint="cs"/>
          <w:sz w:val="52"/>
          <w:szCs w:val="52"/>
          <w:rtl/>
        </w:rPr>
        <w:t xml:space="preserve"> ..</w:t>
      </w:r>
      <w:r w:rsidRPr="006D6364">
        <w:rPr>
          <w:rFonts w:cs="Arial"/>
          <w:sz w:val="52"/>
          <w:szCs w:val="52"/>
          <w:rtl/>
        </w:rPr>
        <w:t xml:space="preserve"> </w:t>
      </w:r>
      <w:r w:rsidRPr="006D6364">
        <w:rPr>
          <w:rFonts w:cs="Arial" w:hint="cs"/>
          <w:sz w:val="52"/>
          <w:szCs w:val="52"/>
          <w:rtl/>
        </w:rPr>
        <w:t xml:space="preserve">وعودة </w:t>
      </w:r>
      <w:r w:rsidRPr="006D6364">
        <w:rPr>
          <w:rFonts w:cs="Arial"/>
          <w:sz w:val="52"/>
          <w:szCs w:val="52"/>
          <w:rtl/>
        </w:rPr>
        <w:t xml:space="preserve">الخلايا والتشابكات العصبية </w:t>
      </w:r>
      <w:r w:rsidRPr="006D6364">
        <w:rPr>
          <w:rFonts w:cs="Arial" w:hint="cs"/>
          <w:sz w:val="52"/>
          <w:szCs w:val="52"/>
          <w:rtl/>
        </w:rPr>
        <w:t>لل</w:t>
      </w:r>
      <w:r w:rsidRPr="006D6364">
        <w:rPr>
          <w:rFonts w:cs="Arial"/>
          <w:sz w:val="52"/>
          <w:szCs w:val="52"/>
          <w:rtl/>
        </w:rPr>
        <w:t>عمل بشكل طبيعي</w:t>
      </w:r>
      <w:r w:rsidR="006D6364">
        <w:rPr>
          <w:rFonts w:cs="Arial" w:hint="cs"/>
          <w:sz w:val="52"/>
          <w:szCs w:val="52"/>
          <w:rtl/>
        </w:rPr>
        <w:t>!</w:t>
      </w:r>
    </w:p>
    <w:p w14:paraId="248DD5F9" w14:textId="70568872" w:rsidR="00E96487" w:rsidRPr="00E96487" w:rsidRDefault="00E96487" w:rsidP="00E96487">
      <w:pPr>
        <w:bidi/>
        <w:rPr>
          <w:b/>
          <w:bCs/>
          <w:sz w:val="52"/>
          <w:szCs w:val="52"/>
        </w:rPr>
      </w:pPr>
      <w:r w:rsidRPr="00E96487">
        <w:rPr>
          <w:rFonts w:cs="Arial"/>
          <w:b/>
          <w:bCs/>
          <w:sz w:val="52"/>
          <w:szCs w:val="52"/>
          <w:rtl/>
        </w:rPr>
        <w:t>الس</w:t>
      </w:r>
      <w:r w:rsidRPr="00E96487">
        <w:rPr>
          <w:rFonts w:cs="Arial" w:hint="cs"/>
          <w:b/>
          <w:bCs/>
          <w:sz w:val="52"/>
          <w:szCs w:val="52"/>
          <w:rtl/>
        </w:rPr>
        <w:t>ُ</w:t>
      </w:r>
      <w:r w:rsidRPr="00E96487">
        <w:rPr>
          <w:rFonts w:cs="Arial"/>
          <w:b/>
          <w:bCs/>
          <w:sz w:val="52"/>
          <w:szCs w:val="52"/>
          <w:rtl/>
        </w:rPr>
        <w:t xml:space="preserve">بات البشري </w:t>
      </w:r>
      <w:r w:rsidRPr="00E96487">
        <w:rPr>
          <w:rFonts w:cs="Arial" w:hint="cs"/>
          <w:b/>
          <w:bCs/>
          <w:sz w:val="52"/>
          <w:szCs w:val="52"/>
          <w:rtl/>
        </w:rPr>
        <w:t>ممكن .. ويساعد في ا</w:t>
      </w:r>
      <w:r w:rsidRPr="00E96487">
        <w:rPr>
          <w:rFonts w:cs="Arial"/>
          <w:b/>
          <w:bCs/>
          <w:sz w:val="52"/>
          <w:szCs w:val="52"/>
          <w:rtl/>
        </w:rPr>
        <w:t>لسفر بين النجوم</w:t>
      </w:r>
      <w:r w:rsidRPr="00E96487">
        <w:rPr>
          <w:rFonts w:cs="Arial" w:hint="cs"/>
          <w:b/>
          <w:bCs/>
          <w:sz w:val="52"/>
          <w:szCs w:val="52"/>
          <w:rtl/>
        </w:rPr>
        <w:t>!</w:t>
      </w:r>
    </w:p>
    <w:p w14:paraId="08DBDAFF" w14:textId="77777777" w:rsidR="00E96487" w:rsidRPr="00E96487" w:rsidRDefault="00E96487" w:rsidP="00E96487">
      <w:pPr>
        <w:bidi/>
        <w:rPr>
          <w:sz w:val="52"/>
          <w:szCs w:val="52"/>
        </w:rPr>
      </w:pPr>
    </w:p>
    <w:p w14:paraId="2F9A91A7" w14:textId="6B285EDB" w:rsidR="00C909F9" w:rsidRPr="00BB6253" w:rsidRDefault="006D6364" w:rsidP="00C909F9">
      <w:pPr>
        <w:bidi/>
        <w:rPr>
          <w:sz w:val="36"/>
          <w:szCs w:val="36"/>
        </w:rPr>
      </w:pPr>
      <w:r>
        <w:rPr>
          <w:noProof/>
          <w:sz w:val="36"/>
          <w:szCs w:val="36"/>
        </w:rPr>
        <w:drawing>
          <wp:inline distT="0" distB="0" distL="0" distR="0" wp14:anchorId="5D709915" wp14:editId="5FAF8258">
            <wp:extent cx="6132830" cy="3444240"/>
            <wp:effectExtent l="0" t="0" r="1270" b="3810"/>
            <wp:docPr id="40342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2830" cy="3444240"/>
                    </a:xfrm>
                    <a:prstGeom prst="rect">
                      <a:avLst/>
                    </a:prstGeom>
                    <a:noFill/>
                  </pic:spPr>
                </pic:pic>
              </a:graphicData>
            </a:graphic>
          </wp:inline>
        </w:drawing>
      </w:r>
    </w:p>
    <w:p w14:paraId="70CDFDD4" w14:textId="77777777" w:rsidR="00DE532C" w:rsidRPr="00E65748" w:rsidRDefault="00DE532C" w:rsidP="00E65748">
      <w:pPr>
        <w:bidi/>
        <w:rPr>
          <w:sz w:val="36"/>
          <w:szCs w:val="36"/>
        </w:rPr>
      </w:pPr>
    </w:p>
    <w:p w14:paraId="34218F72" w14:textId="1BFB736D" w:rsidR="00DE532C" w:rsidRPr="00E65748" w:rsidRDefault="00DE532C" w:rsidP="00E65748">
      <w:pPr>
        <w:bidi/>
        <w:rPr>
          <w:sz w:val="36"/>
          <w:szCs w:val="36"/>
        </w:rPr>
      </w:pPr>
      <w:r w:rsidRPr="00E65748">
        <w:rPr>
          <w:rFonts w:cs="Arial"/>
          <w:sz w:val="36"/>
          <w:szCs w:val="36"/>
          <w:rtl/>
        </w:rPr>
        <w:t xml:space="preserve">إذا أردنا السفر إلى نجوم بعيدة، فسيتعين علينا إعادة التفكير جذريًا في كيفية عمل البشر في الفضاء. كيف سنخزن كل الطعام والماء الذي سنحتاجه؟ وهل يمكن لنوع </w:t>
      </w:r>
      <w:r w:rsidRPr="00E65748">
        <w:rPr>
          <w:rFonts w:cs="Arial"/>
          <w:sz w:val="36"/>
          <w:szCs w:val="36"/>
          <w:rtl/>
        </w:rPr>
        <w:lastRenderedPageBreak/>
        <w:t>من الس</w:t>
      </w:r>
      <w:r w:rsidR="00C16025">
        <w:rPr>
          <w:rFonts w:cs="Arial" w:hint="cs"/>
          <w:sz w:val="36"/>
          <w:szCs w:val="36"/>
          <w:rtl/>
        </w:rPr>
        <w:t>ُ</w:t>
      </w:r>
      <w:r w:rsidRPr="00E65748">
        <w:rPr>
          <w:rFonts w:cs="Arial"/>
          <w:sz w:val="36"/>
          <w:szCs w:val="36"/>
          <w:rtl/>
        </w:rPr>
        <w:t xml:space="preserve">بات البشري </w:t>
      </w:r>
      <w:r w:rsidR="00C16025">
        <w:rPr>
          <w:rFonts w:cs="Arial" w:hint="cs"/>
          <w:sz w:val="36"/>
          <w:szCs w:val="36"/>
          <w:rtl/>
        </w:rPr>
        <w:t xml:space="preserve">-على غرار السبات الشتوي لدى بعض الحيولنات) </w:t>
      </w:r>
      <w:r w:rsidRPr="00E65748">
        <w:rPr>
          <w:rFonts w:cs="Arial"/>
          <w:sz w:val="36"/>
          <w:szCs w:val="36"/>
          <w:rtl/>
        </w:rPr>
        <w:t>أن ينقل رواد الفضاء إلى أعماق الفضاء -دون قتلهم -كما رأينا في فيلم "مشروع هيل ماري" الذي حقق نجاحًا جماهيريًا كبيرًا مؤخرًا؟</w:t>
      </w:r>
    </w:p>
    <w:p w14:paraId="4D4E1E6C" w14:textId="0F2E6376" w:rsidR="00DE532C" w:rsidRPr="00E65748" w:rsidRDefault="00DE532C" w:rsidP="00E65748">
      <w:pPr>
        <w:bidi/>
        <w:rPr>
          <w:sz w:val="36"/>
          <w:szCs w:val="36"/>
        </w:rPr>
      </w:pPr>
      <w:r w:rsidRPr="00E65748">
        <w:rPr>
          <w:rFonts w:cs="Arial"/>
          <w:sz w:val="36"/>
          <w:szCs w:val="36"/>
          <w:rtl/>
        </w:rPr>
        <w:t>لطالما اقتصر هذا النوع من "السبات العميق" على عالم الخيال العلمي</w:t>
      </w:r>
      <w:r w:rsidR="00C16025">
        <w:rPr>
          <w:rFonts w:cs="Arial" w:hint="cs"/>
          <w:sz w:val="36"/>
          <w:szCs w:val="36"/>
          <w:rtl/>
        </w:rPr>
        <w:t xml:space="preserve">، </w:t>
      </w:r>
      <w:r w:rsidRPr="00E65748">
        <w:rPr>
          <w:rFonts w:cs="Arial"/>
          <w:sz w:val="36"/>
          <w:szCs w:val="36"/>
          <w:rtl/>
        </w:rPr>
        <w:t xml:space="preserve">حتى الآن. </w:t>
      </w:r>
      <w:r w:rsidR="00C16025">
        <w:rPr>
          <w:rFonts w:cs="Arial" w:hint="cs"/>
          <w:sz w:val="36"/>
          <w:szCs w:val="36"/>
          <w:rtl/>
        </w:rPr>
        <w:t xml:space="preserve">لكن </w:t>
      </w:r>
      <w:r w:rsidRPr="00E65748">
        <w:rPr>
          <w:rFonts w:cs="Arial"/>
          <w:sz w:val="36"/>
          <w:szCs w:val="36"/>
          <w:rtl/>
        </w:rPr>
        <w:t>دراسة جديدة نشرت</w:t>
      </w:r>
      <w:r w:rsidR="00C16025">
        <w:rPr>
          <w:rFonts w:cs="Arial" w:hint="cs"/>
          <w:sz w:val="36"/>
          <w:szCs w:val="36"/>
          <w:rtl/>
        </w:rPr>
        <w:t xml:space="preserve">ها </w:t>
      </w:r>
      <w:r w:rsidRPr="00E65748">
        <w:rPr>
          <w:rFonts w:cs="Arial"/>
          <w:sz w:val="36"/>
          <w:szCs w:val="36"/>
          <w:rtl/>
        </w:rPr>
        <w:t xml:space="preserve">وقائع الأكاديمية الوطنية للعلوم </w:t>
      </w:r>
      <w:r w:rsidR="00C16025" w:rsidRPr="00E65748">
        <w:rPr>
          <w:rFonts w:cs="Arial"/>
          <w:sz w:val="36"/>
          <w:szCs w:val="36"/>
          <w:rtl/>
        </w:rPr>
        <w:t xml:space="preserve">أظهرت </w:t>
      </w:r>
      <w:r w:rsidRPr="00E65748">
        <w:rPr>
          <w:rFonts w:cs="Arial"/>
          <w:sz w:val="36"/>
          <w:szCs w:val="36"/>
          <w:rtl/>
        </w:rPr>
        <w:t>أن</w:t>
      </w:r>
      <w:r w:rsidR="00C16025">
        <w:rPr>
          <w:rFonts w:cs="Arial" w:hint="cs"/>
          <w:sz w:val="36"/>
          <w:szCs w:val="36"/>
          <w:rtl/>
        </w:rPr>
        <w:t xml:space="preserve"> " السبا</w:t>
      </w:r>
      <w:r w:rsidR="00331E6F">
        <w:rPr>
          <w:rFonts w:cs="Arial" w:hint="cs"/>
          <w:sz w:val="36"/>
          <w:szCs w:val="36"/>
          <w:rtl/>
        </w:rPr>
        <w:t>ت</w:t>
      </w:r>
      <w:r w:rsidR="00C16025">
        <w:rPr>
          <w:rFonts w:cs="Arial" w:hint="cs"/>
          <w:sz w:val="36"/>
          <w:szCs w:val="36"/>
          <w:rtl/>
        </w:rPr>
        <w:t xml:space="preserve"> العميق</w:t>
      </w:r>
      <w:r w:rsidRPr="00E65748">
        <w:rPr>
          <w:rFonts w:cs="Arial"/>
          <w:sz w:val="36"/>
          <w:szCs w:val="36"/>
          <w:rtl/>
        </w:rPr>
        <w:t xml:space="preserve"> قد يكون ممكنًا (على الأقل في شرائح من أنسجة دماغ الفئران). </w:t>
      </w:r>
      <w:r w:rsidR="00C16025">
        <w:rPr>
          <w:rFonts w:cs="Arial" w:hint="cs"/>
          <w:sz w:val="36"/>
          <w:szCs w:val="36"/>
          <w:rtl/>
        </w:rPr>
        <w:t>ربما</w:t>
      </w:r>
      <w:r w:rsidRPr="00E65748">
        <w:rPr>
          <w:rFonts w:cs="Arial"/>
          <w:sz w:val="36"/>
          <w:szCs w:val="36"/>
          <w:rtl/>
        </w:rPr>
        <w:t xml:space="preserve"> يكون هذا اكتشافًا رائدًا لآفاق السفر البشري بين النجوم. و</w:t>
      </w:r>
      <w:r w:rsidR="006D6364">
        <w:rPr>
          <w:rFonts w:cs="Arial" w:hint="cs"/>
          <w:sz w:val="36"/>
          <w:szCs w:val="36"/>
          <w:rtl/>
        </w:rPr>
        <w:t>لكن</w:t>
      </w:r>
      <w:r w:rsidRPr="00E65748">
        <w:rPr>
          <w:rFonts w:cs="Arial"/>
          <w:sz w:val="36"/>
          <w:szCs w:val="36"/>
          <w:rtl/>
        </w:rPr>
        <w:t xml:space="preserve">، </w:t>
      </w:r>
      <w:r w:rsidR="006D6364">
        <w:rPr>
          <w:rFonts w:cs="Arial" w:hint="cs"/>
          <w:sz w:val="36"/>
          <w:szCs w:val="36"/>
          <w:rtl/>
        </w:rPr>
        <w:t>يجب إجراء</w:t>
      </w:r>
      <w:r w:rsidRPr="00E65748">
        <w:rPr>
          <w:rFonts w:cs="Arial"/>
          <w:sz w:val="36"/>
          <w:szCs w:val="36"/>
          <w:rtl/>
        </w:rPr>
        <w:t xml:space="preserve"> الكثير من الأبحاث قبل </w:t>
      </w:r>
      <w:r w:rsidR="00C16025">
        <w:rPr>
          <w:rFonts w:cs="Arial" w:hint="cs"/>
          <w:sz w:val="36"/>
          <w:szCs w:val="36"/>
          <w:rtl/>
        </w:rPr>
        <w:t>نقل</w:t>
      </w:r>
      <w:r w:rsidRPr="00E65748">
        <w:rPr>
          <w:rFonts w:cs="Arial"/>
          <w:sz w:val="36"/>
          <w:szCs w:val="36"/>
          <w:rtl/>
        </w:rPr>
        <w:t xml:space="preserve"> هذه النتائج من القوارض إلى البشر</w:t>
      </w:r>
      <w:r w:rsidRPr="00E65748">
        <w:rPr>
          <w:sz w:val="36"/>
          <w:szCs w:val="36"/>
        </w:rPr>
        <w:t>.</w:t>
      </w:r>
    </w:p>
    <w:p w14:paraId="0439BFE8" w14:textId="0DDED59C" w:rsidR="00DE532C" w:rsidRPr="00C16025" w:rsidRDefault="00DE532C" w:rsidP="00C16025">
      <w:pPr>
        <w:bidi/>
        <w:rPr>
          <w:sz w:val="36"/>
          <w:szCs w:val="36"/>
        </w:rPr>
      </w:pPr>
      <w:r w:rsidRPr="00E65748">
        <w:rPr>
          <w:rFonts w:cs="Arial"/>
          <w:sz w:val="36"/>
          <w:szCs w:val="36"/>
          <w:rtl/>
        </w:rPr>
        <w:t xml:space="preserve">كان هدف العلماء </w:t>
      </w:r>
      <w:r w:rsidR="00C16025">
        <w:rPr>
          <w:rFonts w:cs="Arial" w:hint="cs"/>
          <w:sz w:val="36"/>
          <w:szCs w:val="36"/>
          <w:rtl/>
        </w:rPr>
        <w:t xml:space="preserve">من الدراسة </w:t>
      </w:r>
      <w:r w:rsidRPr="00E65748">
        <w:rPr>
          <w:rFonts w:cs="Arial"/>
          <w:sz w:val="36"/>
          <w:szCs w:val="36"/>
          <w:rtl/>
        </w:rPr>
        <w:t>هو</w:t>
      </w:r>
      <w:r w:rsidR="00C16025">
        <w:rPr>
          <w:rFonts w:cs="Arial" w:hint="cs"/>
          <w:sz w:val="36"/>
          <w:szCs w:val="36"/>
          <w:rtl/>
        </w:rPr>
        <w:t xml:space="preserve"> معرفة مدى</w:t>
      </w:r>
      <w:r w:rsidRPr="00E65748">
        <w:rPr>
          <w:rFonts w:cs="Arial"/>
          <w:sz w:val="36"/>
          <w:szCs w:val="36"/>
          <w:rtl/>
        </w:rPr>
        <w:t xml:space="preserve"> </w:t>
      </w:r>
      <w:r w:rsidR="00C16025">
        <w:rPr>
          <w:rFonts w:cs="Arial" w:hint="cs"/>
          <w:sz w:val="36"/>
          <w:szCs w:val="36"/>
          <w:rtl/>
        </w:rPr>
        <w:t>قدرة</w:t>
      </w:r>
      <w:r w:rsidRPr="00E65748">
        <w:rPr>
          <w:rFonts w:cs="Arial"/>
          <w:sz w:val="36"/>
          <w:szCs w:val="36"/>
          <w:rtl/>
        </w:rPr>
        <w:t xml:space="preserve"> أنسجة دماغ الثدييات البالغة </w:t>
      </w:r>
      <w:r w:rsidR="00C16025">
        <w:rPr>
          <w:rFonts w:cs="Arial" w:hint="cs"/>
          <w:sz w:val="36"/>
          <w:szCs w:val="36"/>
          <w:rtl/>
        </w:rPr>
        <w:t>على ال</w:t>
      </w:r>
      <w:r w:rsidRPr="00E65748">
        <w:rPr>
          <w:rFonts w:cs="Arial"/>
          <w:sz w:val="36"/>
          <w:szCs w:val="36"/>
          <w:rtl/>
        </w:rPr>
        <w:t xml:space="preserve">تعافى بعد </w:t>
      </w:r>
      <w:r w:rsidR="00C16025">
        <w:rPr>
          <w:rFonts w:cs="Arial" w:hint="cs"/>
          <w:sz w:val="36"/>
          <w:szCs w:val="36"/>
          <w:rtl/>
        </w:rPr>
        <w:t>وضعها</w:t>
      </w:r>
      <w:r w:rsidRPr="00E65748">
        <w:rPr>
          <w:rFonts w:cs="Arial"/>
          <w:sz w:val="36"/>
          <w:szCs w:val="36"/>
          <w:rtl/>
        </w:rPr>
        <w:t xml:space="preserve"> في حالة سبات عميق، أو </w:t>
      </w:r>
      <w:r w:rsidR="00C16025">
        <w:rPr>
          <w:rFonts w:cs="Arial" w:hint="cs"/>
          <w:sz w:val="36"/>
          <w:szCs w:val="36"/>
          <w:rtl/>
        </w:rPr>
        <w:t>تجميدها تحت</w:t>
      </w:r>
      <w:r w:rsidRPr="00E65748">
        <w:rPr>
          <w:rFonts w:cs="Arial"/>
          <w:sz w:val="36"/>
          <w:szCs w:val="36"/>
          <w:rtl/>
        </w:rPr>
        <w:t xml:space="preserve"> درجة حرارة منخفضة للغاية؟ يتطلب ذلك عملية تُسمى التزجيج، حيث يُستخدم الماء لتبريد مادة ما -كنسيج الدماغ مثلاً -بسرعة فائقة لدرجة توقف جزيئاتها عن الحركة. يُستخدم التزجيج بالفعل في استخلاص بويضات بشرية لعلاج الخصوبة. هذا يعني أن لدى العلماء أساسًا عمليًا يُمكنهم البناء عليه عند اختبار أجزاء أخرى من الجسم في حالات التجميد العميق</w:t>
      </w:r>
      <w:r w:rsidRPr="00E65748">
        <w:rPr>
          <w:sz w:val="36"/>
          <w:szCs w:val="36"/>
        </w:rPr>
        <w:t>.</w:t>
      </w:r>
    </w:p>
    <w:p w14:paraId="7AF91B51" w14:textId="090FE31F" w:rsidR="00DE532C" w:rsidRPr="00C16025" w:rsidRDefault="00DE532C" w:rsidP="00C16025">
      <w:pPr>
        <w:bidi/>
        <w:rPr>
          <w:sz w:val="36"/>
          <w:szCs w:val="36"/>
        </w:rPr>
      </w:pPr>
      <w:r w:rsidRPr="00E65748">
        <w:rPr>
          <w:rFonts w:cs="Arial"/>
          <w:sz w:val="36"/>
          <w:szCs w:val="36"/>
          <w:rtl/>
        </w:rPr>
        <w:t xml:space="preserve">لذا، أجرى فريق من العلماء الألمان تجربة على نسيج </w:t>
      </w:r>
      <w:r w:rsidR="00C16025">
        <w:rPr>
          <w:rFonts w:cs="Arial" w:hint="cs"/>
          <w:sz w:val="36"/>
          <w:szCs w:val="36"/>
          <w:rtl/>
        </w:rPr>
        <w:t xml:space="preserve">منطقة </w:t>
      </w:r>
      <w:r w:rsidRPr="00E65748">
        <w:rPr>
          <w:rFonts w:cs="Arial"/>
          <w:sz w:val="36"/>
          <w:szCs w:val="36"/>
          <w:rtl/>
        </w:rPr>
        <w:t xml:space="preserve">الحصين </w:t>
      </w:r>
      <w:r w:rsidR="00331E6F">
        <w:rPr>
          <w:rFonts w:cs="Arial" w:hint="cs"/>
          <w:sz w:val="36"/>
          <w:szCs w:val="36"/>
          <w:rtl/>
        </w:rPr>
        <w:t>ب</w:t>
      </w:r>
      <w:r w:rsidR="00C16025">
        <w:rPr>
          <w:rFonts w:cs="Arial" w:hint="cs"/>
          <w:sz w:val="36"/>
          <w:szCs w:val="36"/>
          <w:rtl/>
        </w:rPr>
        <w:t>مخ</w:t>
      </w:r>
      <w:r w:rsidRPr="00E65748">
        <w:rPr>
          <w:rFonts w:cs="Arial"/>
          <w:sz w:val="36"/>
          <w:szCs w:val="36"/>
          <w:rtl/>
        </w:rPr>
        <w:t xml:space="preserve"> الفئران</w:t>
      </w:r>
      <w:r w:rsidR="00C16025">
        <w:rPr>
          <w:rFonts w:cs="Arial" w:hint="cs"/>
          <w:sz w:val="36"/>
          <w:szCs w:val="36"/>
          <w:rtl/>
        </w:rPr>
        <w:t xml:space="preserve">، </w:t>
      </w:r>
      <w:r w:rsidRPr="00E65748">
        <w:rPr>
          <w:rFonts w:cs="Arial"/>
          <w:sz w:val="36"/>
          <w:szCs w:val="36"/>
          <w:rtl/>
        </w:rPr>
        <w:t xml:space="preserve">وهو الجزء المسؤول عن الذاكرة والتعلم. أراد الباحثون معرفة ما إذا كانت خلايا الدماغ </w:t>
      </w:r>
      <w:r w:rsidR="00C16025">
        <w:rPr>
          <w:rFonts w:cs="Arial" w:hint="cs"/>
          <w:sz w:val="36"/>
          <w:szCs w:val="36"/>
          <w:rtl/>
        </w:rPr>
        <w:t>تستطيع</w:t>
      </w:r>
      <w:r w:rsidRPr="00E65748">
        <w:rPr>
          <w:rFonts w:cs="Arial"/>
          <w:sz w:val="36"/>
          <w:szCs w:val="36"/>
          <w:rtl/>
        </w:rPr>
        <w:t xml:space="preserve"> استئناف نشاطها الطبيعي بعد تبريدها إلى 196 درجة مئوية تحت الصفر. أجروا </w:t>
      </w:r>
      <w:r w:rsidR="006D6364">
        <w:rPr>
          <w:rFonts w:cs="Arial" w:hint="cs"/>
          <w:sz w:val="36"/>
          <w:szCs w:val="36"/>
          <w:rtl/>
        </w:rPr>
        <w:t>ال</w:t>
      </w:r>
      <w:r w:rsidRPr="00E65748">
        <w:rPr>
          <w:rFonts w:cs="Arial"/>
          <w:sz w:val="36"/>
          <w:szCs w:val="36"/>
          <w:rtl/>
        </w:rPr>
        <w:t>تجارب</w:t>
      </w:r>
      <w:r w:rsidR="006D6364">
        <w:rPr>
          <w:rFonts w:cs="Arial" w:hint="cs"/>
          <w:sz w:val="36"/>
          <w:szCs w:val="36"/>
          <w:rtl/>
        </w:rPr>
        <w:t xml:space="preserve"> </w:t>
      </w:r>
      <w:r w:rsidRPr="00E65748">
        <w:rPr>
          <w:rFonts w:cs="Arial"/>
          <w:sz w:val="36"/>
          <w:szCs w:val="36"/>
          <w:rtl/>
        </w:rPr>
        <w:t xml:space="preserve">على شرائح من دماغ الفأر، </w:t>
      </w:r>
      <w:r w:rsidR="006D6364">
        <w:rPr>
          <w:rFonts w:cs="Arial" w:hint="cs"/>
          <w:sz w:val="36"/>
          <w:szCs w:val="36"/>
          <w:rtl/>
        </w:rPr>
        <w:t>و</w:t>
      </w:r>
      <w:r w:rsidRPr="00E65748">
        <w:rPr>
          <w:rFonts w:cs="Arial"/>
          <w:sz w:val="36"/>
          <w:szCs w:val="36"/>
          <w:rtl/>
        </w:rPr>
        <w:t>اختبروا أيضًا قدرة العضو بأكمله على التعافي.</w:t>
      </w:r>
    </w:p>
    <w:p w14:paraId="4BA1895A" w14:textId="04E08579" w:rsidR="00DE532C" w:rsidRPr="00E65748" w:rsidRDefault="00DE532C" w:rsidP="0048204B">
      <w:pPr>
        <w:bidi/>
        <w:rPr>
          <w:sz w:val="36"/>
          <w:szCs w:val="36"/>
        </w:rPr>
      </w:pPr>
      <w:r w:rsidRPr="00E65748">
        <w:rPr>
          <w:rFonts w:cs="Arial"/>
          <w:sz w:val="36"/>
          <w:szCs w:val="36"/>
          <w:rtl/>
        </w:rPr>
        <w:t xml:space="preserve">يقول الدكتور ألكسندر جيرمان، المؤلف الرئيسي للدراسة وباحث سريري </w:t>
      </w:r>
      <w:r w:rsidR="0048204B">
        <w:rPr>
          <w:rFonts w:cs="Arial" w:hint="cs"/>
          <w:sz w:val="36"/>
          <w:szCs w:val="36"/>
          <w:rtl/>
        </w:rPr>
        <w:t>ب</w:t>
      </w:r>
      <w:r w:rsidRPr="00E65748">
        <w:rPr>
          <w:rFonts w:cs="Arial"/>
          <w:sz w:val="36"/>
          <w:szCs w:val="36"/>
          <w:rtl/>
        </w:rPr>
        <w:t xml:space="preserve">مستشفى جامعة إرلانجن بألمانيا: "يستطيع نسيج الحصين </w:t>
      </w:r>
      <w:r w:rsidR="008051CF">
        <w:rPr>
          <w:rFonts w:cs="Arial" w:hint="cs"/>
          <w:sz w:val="36"/>
          <w:szCs w:val="36"/>
          <w:rtl/>
        </w:rPr>
        <w:t>في دماغ</w:t>
      </w:r>
      <w:r w:rsidRPr="00E65748">
        <w:rPr>
          <w:rFonts w:cs="Arial"/>
          <w:sz w:val="36"/>
          <w:szCs w:val="36"/>
          <w:rtl/>
        </w:rPr>
        <w:t xml:space="preserve"> الفئران البالغة التعافي بعد </w:t>
      </w:r>
      <w:r w:rsidR="0048204B">
        <w:rPr>
          <w:rFonts w:cs="Arial" w:hint="cs"/>
          <w:sz w:val="36"/>
          <w:szCs w:val="36"/>
          <w:rtl/>
        </w:rPr>
        <w:t>تجميده و</w:t>
      </w:r>
      <w:r w:rsidRPr="00E65748">
        <w:rPr>
          <w:rFonts w:cs="Arial"/>
          <w:sz w:val="36"/>
          <w:szCs w:val="36"/>
          <w:rtl/>
        </w:rPr>
        <w:t>إعادة تدفئته</w:t>
      </w:r>
      <w:r w:rsidRPr="00E65748">
        <w:rPr>
          <w:sz w:val="36"/>
          <w:szCs w:val="36"/>
        </w:rPr>
        <w:t>".</w:t>
      </w:r>
    </w:p>
    <w:p w14:paraId="3A3BE83D" w14:textId="7905E638" w:rsidR="00DE532C" w:rsidRPr="00E65748" w:rsidRDefault="008051CF" w:rsidP="0048204B">
      <w:pPr>
        <w:bidi/>
        <w:rPr>
          <w:sz w:val="36"/>
          <w:szCs w:val="36"/>
        </w:rPr>
      </w:pPr>
      <w:r>
        <w:rPr>
          <w:rFonts w:cs="Arial" w:hint="cs"/>
          <w:sz w:val="36"/>
          <w:szCs w:val="36"/>
          <w:rtl/>
        </w:rPr>
        <w:lastRenderedPageBreak/>
        <w:t>حافظت</w:t>
      </w:r>
      <w:r w:rsidR="00DE532C" w:rsidRPr="00E65748">
        <w:rPr>
          <w:rFonts w:cs="Arial"/>
          <w:sz w:val="36"/>
          <w:szCs w:val="36"/>
          <w:rtl/>
        </w:rPr>
        <w:t xml:space="preserve"> شرائح </w:t>
      </w:r>
      <w:r>
        <w:rPr>
          <w:rFonts w:cs="Arial" w:hint="cs"/>
          <w:sz w:val="36"/>
          <w:szCs w:val="36"/>
          <w:rtl/>
        </w:rPr>
        <w:t>الحصين</w:t>
      </w:r>
      <w:r w:rsidR="00DE532C" w:rsidRPr="00E65748">
        <w:rPr>
          <w:rFonts w:cs="Arial"/>
          <w:sz w:val="36"/>
          <w:szCs w:val="36"/>
          <w:rtl/>
        </w:rPr>
        <w:t xml:space="preserve"> الفأر على "سلامتها البنيوية" بعد التجميد</w:t>
      </w:r>
      <w:r>
        <w:rPr>
          <w:rFonts w:cs="Arial" w:hint="cs"/>
          <w:sz w:val="36"/>
          <w:szCs w:val="36"/>
          <w:rtl/>
        </w:rPr>
        <w:t>، و</w:t>
      </w:r>
      <w:r w:rsidR="00DE532C" w:rsidRPr="00E65748">
        <w:rPr>
          <w:rFonts w:cs="Arial"/>
          <w:sz w:val="36"/>
          <w:szCs w:val="36"/>
          <w:rtl/>
        </w:rPr>
        <w:t>بدت الخلايا العصبية والتشابكات العصبية اللازمة للتعلم والذاكرة تعمل بشكل طبيعي. ويقول جيرمان إن هناك إشارات</w:t>
      </w:r>
      <w:r w:rsidR="0048204B">
        <w:rPr>
          <w:rFonts w:cs="Arial" w:hint="cs"/>
          <w:sz w:val="36"/>
          <w:szCs w:val="36"/>
          <w:rtl/>
        </w:rPr>
        <w:t xml:space="preserve"> على تعافي</w:t>
      </w:r>
      <w:r w:rsidR="00DE532C" w:rsidRPr="00E65748">
        <w:rPr>
          <w:rFonts w:cs="Arial"/>
          <w:sz w:val="36"/>
          <w:szCs w:val="36"/>
          <w:rtl/>
        </w:rPr>
        <w:t xml:space="preserve"> دماغ الفأر بأكمله</w:t>
      </w:r>
      <w:r w:rsidR="00D33421">
        <w:rPr>
          <w:rFonts w:cs="Arial" w:hint="cs"/>
          <w:sz w:val="36"/>
          <w:szCs w:val="36"/>
          <w:rtl/>
        </w:rPr>
        <w:t>."</w:t>
      </w:r>
    </w:p>
    <w:p w14:paraId="4270CFC4" w14:textId="1297329D" w:rsidR="00DE532C" w:rsidRPr="0048204B" w:rsidRDefault="008051CF" w:rsidP="0048204B">
      <w:pPr>
        <w:bidi/>
        <w:rPr>
          <w:sz w:val="36"/>
          <w:szCs w:val="36"/>
        </w:rPr>
      </w:pPr>
      <w:r>
        <w:rPr>
          <w:rFonts w:cs="Arial" w:hint="cs"/>
          <w:sz w:val="36"/>
          <w:szCs w:val="36"/>
          <w:rtl/>
        </w:rPr>
        <w:t xml:space="preserve">ونقل موقع ببيولار ميكانكس عن العلماء أن </w:t>
      </w:r>
      <w:r w:rsidR="0048204B">
        <w:rPr>
          <w:rFonts w:cs="Arial" w:hint="cs"/>
          <w:sz w:val="36"/>
          <w:szCs w:val="36"/>
          <w:rtl/>
        </w:rPr>
        <w:t>ال</w:t>
      </w:r>
      <w:r w:rsidR="00DE532C" w:rsidRPr="00E65748">
        <w:rPr>
          <w:rFonts w:cs="Arial"/>
          <w:sz w:val="36"/>
          <w:szCs w:val="36"/>
          <w:rtl/>
        </w:rPr>
        <w:t xml:space="preserve">نتائج </w:t>
      </w:r>
      <w:r w:rsidRPr="00E65748">
        <w:rPr>
          <w:rFonts w:cs="Arial"/>
          <w:sz w:val="36"/>
          <w:szCs w:val="36"/>
          <w:rtl/>
        </w:rPr>
        <w:t xml:space="preserve">مثّلت </w:t>
      </w:r>
      <w:r w:rsidR="00DE532C" w:rsidRPr="00E65748">
        <w:rPr>
          <w:rFonts w:cs="Arial"/>
          <w:sz w:val="36"/>
          <w:szCs w:val="36"/>
          <w:rtl/>
        </w:rPr>
        <w:t xml:space="preserve">قفزة نوعية هائلة، إذ أظهرت أن قدرة أنسجة الدماغ على تحمل درجات الحرارة </w:t>
      </w:r>
      <w:r>
        <w:rPr>
          <w:rFonts w:cs="Arial" w:hint="cs"/>
          <w:sz w:val="36"/>
          <w:szCs w:val="36"/>
          <w:rtl/>
        </w:rPr>
        <w:t xml:space="preserve">التي </w:t>
      </w:r>
      <w:r w:rsidR="00DE532C" w:rsidRPr="00E65748">
        <w:rPr>
          <w:rFonts w:cs="Arial"/>
          <w:sz w:val="36"/>
          <w:szCs w:val="36"/>
          <w:rtl/>
        </w:rPr>
        <w:t xml:space="preserve">تتجاوز (البرودة الشديدة) لتشمل التجميد العميق (البرودة </w:t>
      </w:r>
      <w:r w:rsidR="00331E6F">
        <w:rPr>
          <w:rFonts w:cs="Arial" w:hint="cs"/>
          <w:sz w:val="36"/>
          <w:szCs w:val="36"/>
          <w:rtl/>
        </w:rPr>
        <w:t>الفائقة</w:t>
      </w:r>
      <w:r w:rsidR="00DE532C" w:rsidRPr="00E65748">
        <w:rPr>
          <w:rFonts w:cs="Arial"/>
          <w:sz w:val="36"/>
          <w:szCs w:val="36"/>
          <w:rtl/>
        </w:rPr>
        <w:t xml:space="preserve">). وللوصول </w:t>
      </w:r>
      <w:r>
        <w:rPr>
          <w:rFonts w:cs="Arial" w:hint="cs"/>
          <w:sz w:val="36"/>
          <w:szCs w:val="36"/>
          <w:rtl/>
        </w:rPr>
        <w:t>ل</w:t>
      </w:r>
      <w:r w:rsidR="00DE532C" w:rsidRPr="00E65748">
        <w:rPr>
          <w:rFonts w:cs="Arial"/>
          <w:sz w:val="36"/>
          <w:szCs w:val="36"/>
          <w:rtl/>
        </w:rPr>
        <w:t>مستوى مماثل لدى البشر، لا يزال أمامنا الكثير لنتعلمه</w:t>
      </w:r>
      <w:r w:rsidR="00DE532C" w:rsidRPr="00E65748">
        <w:rPr>
          <w:sz w:val="36"/>
          <w:szCs w:val="36"/>
        </w:rPr>
        <w:t>.</w:t>
      </w:r>
      <w:r>
        <w:rPr>
          <w:rFonts w:hint="cs"/>
          <w:sz w:val="36"/>
          <w:szCs w:val="36"/>
          <w:rtl/>
        </w:rPr>
        <w:t xml:space="preserve"> </w:t>
      </w:r>
    </w:p>
    <w:p w14:paraId="7A199B22" w14:textId="6D618ACE" w:rsidR="00DE532C" w:rsidRPr="00E65748" w:rsidRDefault="00DE532C" w:rsidP="008051CF">
      <w:pPr>
        <w:bidi/>
        <w:rPr>
          <w:sz w:val="36"/>
          <w:szCs w:val="36"/>
        </w:rPr>
      </w:pPr>
      <w:r w:rsidRPr="00E65748">
        <w:rPr>
          <w:rFonts w:cs="Arial"/>
          <w:sz w:val="36"/>
          <w:szCs w:val="36"/>
          <w:rtl/>
        </w:rPr>
        <w:t>إذا أمكن تحفيز السبات الشتوي</w:t>
      </w:r>
      <w:r w:rsidR="0048204B">
        <w:rPr>
          <w:rFonts w:cs="Arial" w:hint="cs"/>
          <w:sz w:val="36"/>
          <w:szCs w:val="36"/>
          <w:rtl/>
        </w:rPr>
        <w:t xml:space="preserve"> لدى البشر</w:t>
      </w:r>
      <w:r w:rsidRPr="00E65748">
        <w:rPr>
          <w:rFonts w:cs="Arial"/>
          <w:sz w:val="36"/>
          <w:szCs w:val="36"/>
          <w:rtl/>
        </w:rPr>
        <w:t xml:space="preserve">، </w:t>
      </w:r>
      <w:r w:rsidR="008051CF">
        <w:rPr>
          <w:rFonts w:cs="Arial" w:hint="cs"/>
          <w:sz w:val="36"/>
          <w:szCs w:val="36"/>
          <w:rtl/>
        </w:rPr>
        <w:t>أيًا كانت</w:t>
      </w:r>
      <w:r w:rsidRPr="00E65748">
        <w:rPr>
          <w:rFonts w:cs="Arial"/>
          <w:sz w:val="36"/>
          <w:szCs w:val="36"/>
          <w:rtl/>
        </w:rPr>
        <w:t xml:space="preserve"> الطريقة، "فسيكون ذلك مفيدًا في </w:t>
      </w:r>
      <w:r w:rsidR="00D33421">
        <w:rPr>
          <w:rFonts w:cs="Arial" w:hint="cs"/>
          <w:sz w:val="36"/>
          <w:szCs w:val="36"/>
          <w:rtl/>
        </w:rPr>
        <w:t xml:space="preserve">تطبيقات </w:t>
      </w:r>
      <w:r w:rsidRPr="00E65748">
        <w:rPr>
          <w:rFonts w:cs="Arial"/>
          <w:sz w:val="36"/>
          <w:szCs w:val="36"/>
          <w:rtl/>
        </w:rPr>
        <w:t>عديد</w:t>
      </w:r>
      <w:r w:rsidR="00D33421">
        <w:rPr>
          <w:rFonts w:cs="Arial" w:hint="cs"/>
          <w:sz w:val="36"/>
          <w:szCs w:val="36"/>
          <w:rtl/>
        </w:rPr>
        <w:t>ة</w:t>
      </w:r>
      <w:r w:rsidRPr="00E65748">
        <w:rPr>
          <w:rFonts w:cs="Arial"/>
          <w:sz w:val="36"/>
          <w:szCs w:val="36"/>
          <w:rtl/>
        </w:rPr>
        <w:t xml:space="preserve">، </w:t>
      </w:r>
      <w:r w:rsidR="00C638CB">
        <w:rPr>
          <w:rFonts w:cs="Arial" w:hint="cs"/>
          <w:sz w:val="36"/>
          <w:szCs w:val="36"/>
          <w:rtl/>
        </w:rPr>
        <w:t>ومنها</w:t>
      </w:r>
      <w:r w:rsidRPr="00E65748">
        <w:rPr>
          <w:rFonts w:cs="Arial"/>
          <w:sz w:val="36"/>
          <w:szCs w:val="36"/>
          <w:rtl/>
        </w:rPr>
        <w:t xml:space="preserve"> السفر إلى </w:t>
      </w:r>
      <w:r w:rsidR="008051CF">
        <w:rPr>
          <w:rFonts w:cs="Arial" w:hint="cs"/>
          <w:sz w:val="36"/>
          <w:szCs w:val="36"/>
          <w:rtl/>
        </w:rPr>
        <w:t>النجوم</w:t>
      </w:r>
      <w:r w:rsidRPr="00E65748">
        <w:rPr>
          <w:sz w:val="36"/>
          <w:szCs w:val="36"/>
        </w:rPr>
        <w:t>".</w:t>
      </w:r>
    </w:p>
    <w:p w14:paraId="07730AEE" w14:textId="3796384A" w:rsidR="00DE532C" w:rsidRPr="008051CF" w:rsidRDefault="00DE532C" w:rsidP="0048204B">
      <w:pPr>
        <w:bidi/>
        <w:rPr>
          <w:b/>
          <w:bCs/>
          <w:sz w:val="36"/>
          <w:szCs w:val="36"/>
        </w:rPr>
      </w:pPr>
      <w:r w:rsidRPr="008051CF">
        <w:rPr>
          <w:rFonts w:cs="Arial"/>
          <w:b/>
          <w:bCs/>
          <w:sz w:val="36"/>
          <w:szCs w:val="36"/>
          <w:rtl/>
        </w:rPr>
        <w:t xml:space="preserve">إذًا، ما مدى قربنا من السبات الشتوي تحديدًا؟ </w:t>
      </w:r>
      <w:r w:rsidR="008051CF">
        <w:rPr>
          <w:rFonts w:cs="Arial" w:hint="cs"/>
          <w:b/>
          <w:bCs/>
          <w:sz w:val="36"/>
          <w:szCs w:val="36"/>
          <w:rtl/>
        </w:rPr>
        <w:t>ت</w:t>
      </w:r>
      <w:r w:rsidRPr="008051CF">
        <w:rPr>
          <w:rFonts w:cs="Arial"/>
          <w:b/>
          <w:bCs/>
          <w:sz w:val="36"/>
          <w:szCs w:val="36"/>
          <w:rtl/>
        </w:rPr>
        <w:t xml:space="preserve">ؤكد </w:t>
      </w:r>
      <w:r w:rsidR="00EE5E60">
        <w:rPr>
          <w:rFonts w:cs="Arial" w:hint="cs"/>
          <w:b/>
          <w:bCs/>
          <w:sz w:val="36"/>
          <w:szCs w:val="36"/>
          <w:rtl/>
        </w:rPr>
        <w:t>د.</w:t>
      </w:r>
      <w:r w:rsidR="008051CF">
        <w:rPr>
          <w:rFonts w:cs="Arial" w:hint="cs"/>
          <w:b/>
          <w:bCs/>
          <w:sz w:val="36"/>
          <w:szCs w:val="36"/>
          <w:rtl/>
          <w:lang w:bidi="ar-EG"/>
        </w:rPr>
        <w:t xml:space="preserve">ساندي </w:t>
      </w:r>
      <w:r w:rsidRPr="008051CF">
        <w:rPr>
          <w:rFonts w:cs="Arial"/>
          <w:b/>
          <w:bCs/>
          <w:sz w:val="36"/>
          <w:szCs w:val="36"/>
          <w:rtl/>
        </w:rPr>
        <w:t>مارتن، ال</w:t>
      </w:r>
      <w:r w:rsidR="008051CF">
        <w:rPr>
          <w:rFonts w:cs="Arial" w:hint="cs"/>
          <w:b/>
          <w:bCs/>
          <w:sz w:val="36"/>
          <w:szCs w:val="36"/>
          <w:rtl/>
        </w:rPr>
        <w:t>ت</w:t>
      </w:r>
      <w:r w:rsidRPr="008051CF">
        <w:rPr>
          <w:rFonts w:cs="Arial"/>
          <w:b/>
          <w:bCs/>
          <w:sz w:val="36"/>
          <w:szCs w:val="36"/>
          <w:rtl/>
        </w:rPr>
        <w:t>ي درس</w:t>
      </w:r>
      <w:r w:rsidR="008051CF">
        <w:rPr>
          <w:rFonts w:cs="Arial" w:hint="cs"/>
          <w:b/>
          <w:bCs/>
          <w:sz w:val="36"/>
          <w:szCs w:val="36"/>
          <w:rtl/>
        </w:rPr>
        <w:t>ت</w:t>
      </w:r>
      <w:r w:rsidRPr="008051CF">
        <w:rPr>
          <w:rFonts w:cs="Arial"/>
          <w:b/>
          <w:bCs/>
          <w:sz w:val="36"/>
          <w:szCs w:val="36"/>
          <w:rtl/>
        </w:rPr>
        <w:t xml:space="preserve"> السبات الشتوي لدى الثدييات لعقود، أننا لا نمتلك الأدوات اللازمة لفهم هذه الظاهرة لدى البشر. لكن </w:t>
      </w:r>
      <w:r w:rsidR="00C638CB" w:rsidRPr="008051CF">
        <w:rPr>
          <w:rFonts w:cs="Arial" w:hint="cs"/>
          <w:b/>
          <w:bCs/>
          <w:sz w:val="36"/>
          <w:szCs w:val="36"/>
          <w:rtl/>
        </w:rPr>
        <w:t>بالنسبة</w:t>
      </w:r>
      <w:r w:rsidRPr="008051CF">
        <w:rPr>
          <w:rFonts w:cs="Arial"/>
          <w:b/>
          <w:bCs/>
          <w:sz w:val="36"/>
          <w:szCs w:val="36"/>
          <w:rtl/>
        </w:rPr>
        <w:t xml:space="preserve"> </w:t>
      </w:r>
      <w:r w:rsidR="00C638CB" w:rsidRPr="008051CF">
        <w:rPr>
          <w:rFonts w:cs="Arial" w:hint="cs"/>
          <w:b/>
          <w:bCs/>
          <w:sz w:val="36"/>
          <w:szCs w:val="36"/>
          <w:rtl/>
        </w:rPr>
        <w:t>ل</w:t>
      </w:r>
      <w:r w:rsidRPr="008051CF">
        <w:rPr>
          <w:rFonts w:cs="Arial"/>
          <w:b/>
          <w:bCs/>
          <w:sz w:val="36"/>
          <w:szCs w:val="36"/>
          <w:rtl/>
        </w:rPr>
        <w:t>لحيوانات التي تدخل في سبات شتوي، يتعرف الباحثون أكثر على كيفية إبطاء هذه الحيوانات عمليات الأيض في أجسامها عبر منطقة ما تحت المهاد، وهي الجزء من الدماغ المسؤول عن تنظيم درجة حرارة الجسم</w:t>
      </w:r>
      <w:r w:rsidRPr="008051CF">
        <w:rPr>
          <w:b/>
          <w:bCs/>
          <w:sz w:val="36"/>
          <w:szCs w:val="36"/>
        </w:rPr>
        <w:t>.</w:t>
      </w:r>
    </w:p>
    <w:p w14:paraId="6377040E" w14:textId="4648E2A6" w:rsidR="00DE532C" w:rsidRPr="00E65748" w:rsidRDefault="00DE532C" w:rsidP="00D33421">
      <w:pPr>
        <w:bidi/>
        <w:rPr>
          <w:sz w:val="36"/>
          <w:szCs w:val="36"/>
        </w:rPr>
      </w:pPr>
      <w:r w:rsidRPr="00E65748">
        <w:rPr>
          <w:rFonts w:cs="Arial"/>
          <w:sz w:val="36"/>
          <w:szCs w:val="36"/>
          <w:rtl/>
        </w:rPr>
        <w:t xml:space="preserve">يختلف السبات الشتوي باختلاف الأنواع. </w:t>
      </w:r>
      <w:r w:rsidR="0048204B">
        <w:rPr>
          <w:rFonts w:cs="Arial" w:hint="cs"/>
          <w:sz w:val="36"/>
          <w:szCs w:val="36"/>
          <w:rtl/>
        </w:rPr>
        <w:t>ت</w:t>
      </w:r>
      <w:r w:rsidRPr="00E65748">
        <w:rPr>
          <w:rFonts w:cs="Arial"/>
          <w:sz w:val="36"/>
          <w:szCs w:val="36"/>
          <w:rtl/>
        </w:rPr>
        <w:t xml:space="preserve">قول مارتن إن بعض الحيوانات التي تدخل في سبات شتوي، مثل السناجب الأرضية، تستعيد دفئها -أو تستيقظ من السبات -عن طريق التسخين الداخلي، وليس بمساعدة الطقس الدافئ. </w:t>
      </w:r>
    </w:p>
    <w:p w14:paraId="35A49570" w14:textId="2BAED451" w:rsidR="00471085" w:rsidRPr="00E65748" w:rsidRDefault="00DE532C" w:rsidP="00E65748">
      <w:pPr>
        <w:bidi/>
        <w:rPr>
          <w:sz w:val="36"/>
          <w:szCs w:val="36"/>
          <w:rtl/>
        </w:rPr>
      </w:pPr>
      <w:r w:rsidRPr="00E65748">
        <w:rPr>
          <w:rFonts w:cs="Arial"/>
          <w:sz w:val="36"/>
          <w:szCs w:val="36"/>
          <w:rtl/>
        </w:rPr>
        <w:t>و</w:t>
      </w:r>
      <w:r w:rsidR="0048204B">
        <w:rPr>
          <w:rFonts w:cs="Arial" w:hint="cs"/>
          <w:sz w:val="36"/>
          <w:szCs w:val="36"/>
          <w:rtl/>
        </w:rPr>
        <w:t>ت</w:t>
      </w:r>
      <w:r w:rsidRPr="00E65748">
        <w:rPr>
          <w:rFonts w:cs="Arial"/>
          <w:sz w:val="36"/>
          <w:szCs w:val="36"/>
          <w:rtl/>
        </w:rPr>
        <w:t xml:space="preserve">ضيف أن عملية التسخين والتبريد اللاحقة "تتطلب طاقة هائلة. إنها فترة يقل فيها وصول الأكسجين </w:t>
      </w:r>
      <w:r w:rsidR="00EE5E60">
        <w:rPr>
          <w:rFonts w:cs="Arial" w:hint="cs"/>
          <w:sz w:val="36"/>
          <w:szCs w:val="36"/>
          <w:rtl/>
        </w:rPr>
        <w:t>ل</w:t>
      </w:r>
      <w:r w:rsidRPr="00E65748">
        <w:rPr>
          <w:rFonts w:cs="Arial"/>
          <w:sz w:val="36"/>
          <w:szCs w:val="36"/>
          <w:rtl/>
        </w:rPr>
        <w:t>أجسام السناجب، لأن دمها بطيء الحركة. هذه الحيوانات تنجح في التسخين والتبريد دون إلحاق الضرر بأنسجتها</w:t>
      </w:r>
      <w:r w:rsidRPr="00E65748">
        <w:rPr>
          <w:sz w:val="36"/>
          <w:szCs w:val="36"/>
        </w:rPr>
        <w:t>".</w:t>
      </w:r>
    </w:p>
    <w:p w14:paraId="346BE99F" w14:textId="30963000" w:rsidR="00DE532C" w:rsidRPr="00E65748" w:rsidRDefault="00DE532C" w:rsidP="00D33421">
      <w:pPr>
        <w:bidi/>
        <w:rPr>
          <w:sz w:val="36"/>
          <w:szCs w:val="36"/>
        </w:rPr>
      </w:pPr>
      <w:r w:rsidRPr="00E65748">
        <w:rPr>
          <w:rFonts w:cs="Arial"/>
          <w:sz w:val="36"/>
          <w:szCs w:val="36"/>
          <w:rtl/>
        </w:rPr>
        <w:t xml:space="preserve">هناك اهتمامٌ أيضاً بدراسة السبات الشتوي لدى الليمور القزم ذي الذيل الدهني، وهو من الرئيسيات مثل البشر. ويبدو أن الليمور القزم لا يحتاج </w:t>
      </w:r>
      <w:r w:rsidR="00C638CB">
        <w:rPr>
          <w:rFonts w:cs="Arial" w:hint="cs"/>
          <w:sz w:val="36"/>
          <w:szCs w:val="36"/>
          <w:rtl/>
        </w:rPr>
        <w:t>ل</w:t>
      </w:r>
      <w:r w:rsidRPr="00E65748">
        <w:rPr>
          <w:rFonts w:cs="Arial"/>
          <w:sz w:val="36"/>
          <w:szCs w:val="36"/>
          <w:rtl/>
        </w:rPr>
        <w:t xml:space="preserve">إعادة تدفئة جسمه أثناء السبات. </w:t>
      </w:r>
    </w:p>
    <w:p w14:paraId="133CF71F" w14:textId="34CD4C38" w:rsidR="00DE532C" w:rsidRPr="0048204B" w:rsidRDefault="00DE532C" w:rsidP="00D33421">
      <w:pPr>
        <w:bidi/>
        <w:rPr>
          <w:sz w:val="36"/>
          <w:szCs w:val="36"/>
        </w:rPr>
      </w:pPr>
      <w:r w:rsidRPr="00E65748">
        <w:rPr>
          <w:rFonts w:cs="Arial"/>
          <w:sz w:val="36"/>
          <w:szCs w:val="36"/>
          <w:rtl/>
        </w:rPr>
        <w:lastRenderedPageBreak/>
        <w:t xml:space="preserve">أشار جيرمان، المؤلف الرئيسي لدراسة التزجيج، إلى الجهد المطلوب لدفع أبحاث التزجيج قُدماً في البشر. ويقول إن هناك دليلاً مبدئياً على أن قشرة الدماغ البشري (الطبقة الخارجية من الدماغ) يُمكن أن تستعيد وظيفتها الطبيعية بعد التجميد. </w:t>
      </w:r>
      <w:r w:rsidR="0048204B">
        <w:rPr>
          <w:rFonts w:cs="Arial" w:hint="cs"/>
          <w:sz w:val="36"/>
          <w:szCs w:val="36"/>
          <w:rtl/>
        </w:rPr>
        <w:t>و</w:t>
      </w:r>
      <w:r w:rsidRPr="00E65748">
        <w:rPr>
          <w:rFonts w:cs="Arial"/>
          <w:sz w:val="36"/>
          <w:szCs w:val="36"/>
          <w:rtl/>
        </w:rPr>
        <w:t>عن تطبيق ذلك على الجسم بأكمله؟ يقول: "لا تزال الفجوة هائلة</w:t>
      </w:r>
      <w:r w:rsidR="00D33421">
        <w:rPr>
          <w:rFonts w:cs="Arial" w:hint="cs"/>
          <w:sz w:val="36"/>
          <w:szCs w:val="36"/>
          <w:rtl/>
        </w:rPr>
        <w:t>.</w:t>
      </w:r>
    </w:p>
    <w:p w14:paraId="6B00FCD8" w14:textId="0A80FC74" w:rsidR="00DE532C" w:rsidRPr="0048204B" w:rsidRDefault="00DE532C" w:rsidP="0048204B">
      <w:pPr>
        <w:bidi/>
        <w:rPr>
          <w:sz w:val="36"/>
          <w:szCs w:val="36"/>
        </w:rPr>
      </w:pPr>
      <w:r w:rsidRPr="00E65748">
        <w:rPr>
          <w:rFonts w:cs="Arial"/>
          <w:sz w:val="36"/>
          <w:szCs w:val="36"/>
          <w:rtl/>
        </w:rPr>
        <w:t xml:space="preserve">هناك بوادر بسيطة للتقدم. تهدف شركة "هايبر"، وهي شركة ناشئة أسسها جيرمان مؤخرًا، </w:t>
      </w:r>
      <w:r w:rsidR="00C64DB1">
        <w:rPr>
          <w:rFonts w:cs="Arial" w:hint="cs"/>
          <w:sz w:val="36"/>
          <w:szCs w:val="36"/>
          <w:rtl/>
        </w:rPr>
        <w:t>ل</w:t>
      </w:r>
      <w:r w:rsidRPr="00E65748">
        <w:rPr>
          <w:rFonts w:cs="Arial"/>
          <w:sz w:val="36"/>
          <w:szCs w:val="36"/>
          <w:rtl/>
        </w:rPr>
        <w:t>حفظ أنسجة الدماغ بعد الوفاة، وتحديدًا الأنسجة العصبية البشرية، كنوع من "الأرشيف البيولوجي" للأبحاث المستقبلية. وتعمل الشركة حاليًا على المراحل الأولى من تجميد القلب البشري، على أمل</w:t>
      </w:r>
      <w:r w:rsidR="00C64DB1">
        <w:rPr>
          <w:rFonts w:cs="Arial" w:hint="cs"/>
          <w:sz w:val="36"/>
          <w:szCs w:val="36"/>
          <w:rtl/>
        </w:rPr>
        <w:t xml:space="preserve"> استخدام</w:t>
      </w:r>
      <w:r w:rsidRPr="00E65748">
        <w:rPr>
          <w:rFonts w:cs="Arial"/>
          <w:sz w:val="36"/>
          <w:szCs w:val="36"/>
          <w:rtl/>
        </w:rPr>
        <w:t xml:space="preserve"> هذه العملية يومًا ما في </w:t>
      </w:r>
      <w:r w:rsidR="00C64DB1">
        <w:rPr>
          <w:rFonts w:cs="Arial" w:hint="cs"/>
          <w:sz w:val="36"/>
          <w:szCs w:val="36"/>
          <w:rtl/>
        </w:rPr>
        <w:t>جراحات</w:t>
      </w:r>
      <w:r w:rsidRPr="00E65748">
        <w:rPr>
          <w:rFonts w:cs="Arial"/>
          <w:sz w:val="36"/>
          <w:szCs w:val="36"/>
          <w:rtl/>
        </w:rPr>
        <w:t xml:space="preserve"> زراعة الأعضاء</w:t>
      </w:r>
      <w:r w:rsidRPr="00E65748">
        <w:rPr>
          <w:sz w:val="36"/>
          <w:szCs w:val="36"/>
        </w:rPr>
        <w:t>.</w:t>
      </w:r>
    </w:p>
    <w:p w14:paraId="1FF0E906" w14:textId="6CD76DC8" w:rsidR="00DE532C" w:rsidRPr="00E65748" w:rsidRDefault="00DE532C" w:rsidP="00E65748">
      <w:pPr>
        <w:bidi/>
        <w:rPr>
          <w:sz w:val="36"/>
          <w:szCs w:val="36"/>
        </w:rPr>
      </w:pPr>
      <w:r w:rsidRPr="00E65748">
        <w:rPr>
          <w:rFonts w:cs="Arial"/>
          <w:sz w:val="36"/>
          <w:szCs w:val="36"/>
          <w:rtl/>
        </w:rPr>
        <w:t>فهل يمكن تجميد رواد الفضاء يومًا ما باستخدام التزجيج؟ يقول جيرمان إنه لا ينبغي الاعتماد على ذلك بالضرورة "يدعم عملنا [السبات البشري] بشكل محدود للغاية. وإذا أصبح شيء ما عمليًا في وقت أقرب، فقد يكون حالات أخف، أشبه بالخمول، بدلًا من التزجيج الكامل للجسم</w:t>
      </w:r>
      <w:r w:rsidRPr="00E65748">
        <w:rPr>
          <w:sz w:val="36"/>
          <w:szCs w:val="36"/>
        </w:rPr>
        <w:t>".</w:t>
      </w:r>
    </w:p>
    <w:p w14:paraId="4EB3B664" w14:textId="08465242" w:rsidR="00DE532C" w:rsidRPr="00E65748" w:rsidRDefault="00D33421" w:rsidP="00E65748">
      <w:pPr>
        <w:bidi/>
        <w:rPr>
          <w:sz w:val="36"/>
          <w:szCs w:val="36"/>
        </w:rPr>
      </w:pPr>
      <w:r>
        <w:rPr>
          <w:rFonts w:cs="Arial" w:hint="cs"/>
          <w:sz w:val="36"/>
          <w:szCs w:val="36"/>
          <w:rtl/>
        </w:rPr>
        <w:t xml:space="preserve">لا </w:t>
      </w:r>
      <w:r w:rsidR="00DE532C" w:rsidRPr="00E65748">
        <w:rPr>
          <w:rFonts w:cs="Arial"/>
          <w:sz w:val="36"/>
          <w:szCs w:val="36"/>
          <w:rtl/>
        </w:rPr>
        <w:t xml:space="preserve">نعرف حتى الآن كيفية تحفيز السبات لدى البشر، هناك أمل في أن تساعد الأبحاث رواد الفضاء يومًا ما على السفر لمسافات طويلة. لكن هذا سيثير تساؤلات حول جدوى ذلك، </w:t>
      </w:r>
      <w:r>
        <w:rPr>
          <w:rFonts w:cs="Arial" w:hint="cs"/>
          <w:sz w:val="36"/>
          <w:szCs w:val="36"/>
          <w:rtl/>
        </w:rPr>
        <w:t xml:space="preserve">وهل </w:t>
      </w:r>
      <w:r w:rsidR="00DE532C" w:rsidRPr="00E65748">
        <w:rPr>
          <w:rFonts w:cs="Arial"/>
          <w:sz w:val="36"/>
          <w:szCs w:val="36"/>
          <w:rtl/>
        </w:rPr>
        <w:t xml:space="preserve">من الأسهل إرسال آلات بدلًا منا، مما يسمح لنا بتوجيه موارد البحث الطبي </w:t>
      </w:r>
      <w:r>
        <w:rPr>
          <w:rFonts w:cs="Arial" w:hint="cs"/>
          <w:sz w:val="36"/>
          <w:szCs w:val="36"/>
          <w:rtl/>
        </w:rPr>
        <w:t>ل</w:t>
      </w:r>
      <w:r w:rsidR="00DE532C" w:rsidRPr="00E65748">
        <w:rPr>
          <w:rFonts w:cs="Arial"/>
          <w:sz w:val="36"/>
          <w:szCs w:val="36"/>
          <w:rtl/>
        </w:rPr>
        <w:t>مجالات أخرى</w:t>
      </w:r>
      <w:r w:rsidR="00DE532C" w:rsidRPr="00E65748">
        <w:rPr>
          <w:sz w:val="36"/>
          <w:szCs w:val="36"/>
        </w:rPr>
        <w:t>.</w:t>
      </w:r>
    </w:p>
    <w:p w14:paraId="4D27D97D" w14:textId="5F68E734" w:rsidR="00DE532C" w:rsidRPr="00E65748" w:rsidRDefault="00DE532C" w:rsidP="00E65748">
      <w:pPr>
        <w:bidi/>
        <w:rPr>
          <w:sz w:val="36"/>
          <w:szCs w:val="36"/>
        </w:rPr>
      </w:pPr>
      <w:r w:rsidRPr="00E65748">
        <w:rPr>
          <w:sz w:val="36"/>
          <w:szCs w:val="36"/>
        </w:rPr>
        <w:t>... https://www.popularmechanics.com/science/a70986771/frozen-brain-cryosleep-research/?source=cl&amp;utm_source=cl_pop&amp;utm_medium=email&amp;date=061626&amp;utm_campaign=st45830810&amp;user_email=3c83f3449b57317dc22685deff82c1bb040cb693794cb9542292a98ecbbbc1d6</w:t>
      </w:r>
    </w:p>
    <w:sectPr w:rsidR="00DE532C" w:rsidRPr="00E657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372"/>
    <w:rsid w:val="000331A5"/>
    <w:rsid w:val="00052372"/>
    <w:rsid w:val="0010222D"/>
    <w:rsid w:val="001F74B6"/>
    <w:rsid w:val="0020005E"/>
    <w:rsid w:val="00254122"/>
    <w:rsid w:val="00265B3E"/>
    <w:rsid w:val="00331E6F"/>
    <w:rsid w:val="00471085"/>
    <w:rsid w:val="0048204B"/>
    <w:rsid w:val="005347EE"/>
    <w:rsid w:val="005B565F"/>
    <w:rsid w:val="006D6364"/>
    <w:rsid w:val="0070323F"/>
    <w:rsid w:val="00804935"/>
    <w:rsid w:val="008051CF"/>
    <w:rsid w:val="00880788"/>
    <w:rsid w:val="00AC2D6A"/>
    <w:rsid w:val="00B42607"/>
    <w:rsid w:val="00BB6253"/>
    <w:rsid w:val="00C16025"/>
    <w:rsid w:val="00C638CB"/>
    <w:rsid w:val="00C64DB1"/>
    <w:rsid w:val="00C909F9"/>
    <w:rsid w:val="00D33421"/>
    <w:rsid w:val="00DE532C"/>
    <w:rsid w:val="00E65748"/>
    <w:rsid w:val="00E96487"/>
    <w:rsid w:val="00EE5E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8BB02"/>
  <w15:chartTrackingRefBased/>
  <w15:docId w15:val="{8F4CBD38-80A3-4A4C-A8A8-845955BAA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23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23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23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23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23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23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23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23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23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3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23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23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23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23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23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23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23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2372"/>
    <w:rPr>
      <w:rFonts w:eastAsiaTheme="majorEastAsia" w:cstheme="majorBidi"/>
      <w:color w:val="272727" w:themeColor="text1" w:themeTint="D8"/>
    </w:rPr>
  </w:style>
  <w:style w:type="paragraph" w:styleId="Title">
    <w:name w:val="Title"/>
    <w:basedOn w:val="Normal"/>
    <w:next w:val="Normal"/>
    <w:link w:val="TitleChar"/>
    <w:uiPriority w:val="10"/>
    <w:qFormat/>
    <w:rsid w:val="000523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23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23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23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2372"/>
    <w:pPr>
      <w:spacing w:before="160"/>
      <w:jc w:val="center"/>
    </w:pPr>
    <w:rPr>
      <w:i/>
      <w:iCs/>
      <w:color w:val="404040" w:themeColor="text1" w:themeTint="BF"/>
    </w:rPr>
  </w:style>
  <w:style w:type="character" w:customStyle="1" w:styleId="QuoteChar">
    <w:name w:val="Quote Char"/>
    <w:basedOn w:val="DefaultParagraphFont"/>
    <w:link w:val="Quote"/>
    <w:uiPriority w:val="29"/>
    <w:rsid w:val="00052372"/>
    <w:rPr>
      <w:i/>
      <w:iCs/>
      <w:color w:val="404040" w:themeColor="text1" w:themeTint="BF"/>
    </w:rPr>
  </w:style>
  <w:style w:type="paragraph" w:styleId="ListParagraph">
    <w:name w:val="List Paragraph"/>
    <w:basedOn w:val="Normal"/>
    <w:uiPriority w:val="34"/>
    <w:qFormat/>
    <w:rsid w:val="00052372"/>
    <w:pPr>
      <w:ind w:left="720"/>
      <w:contextualSpacing/>
    </w:pPr>
  </w:style>
  <w:style w:type="character" w:styleId="IntenseEmphasis">
    <w:name w:val="Intense Emphasis"/>
    <w:basedOn w:val="DefaultParagraphFont"/>
    <w:uiPriority w:val="21"/>
    <w:qFormat/>
    <w:rsid w:val="00052372"/>
    <w:rPr>
      <w:i/>
      <w:iCs/>
      <w:color w:val="2F5496" w:themeColor="accent1" w:themeShade="BF"/>
    </w:rPr>
  </w:style>
  <w:style w:type="paragraph" w:styleId="IntenseQuote">
    <w:name w:val="Intense Quote"/>
    <w:basedOn w:val="Normal"/>
    <w:next w:val="Normal"/>
    <w:link w:val="IntenseQuoteChar"/>
    <w:uiPriority w:val="30"/>
    <w:qFormat/>
    <w:rsid w:val="000523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2372"/>
    <w:rPr>
      <w:i/>
      <w:iCs/>
      <w:color w:val="2F5496" w:themeColor="accent1" w:themeShade="BF"/>
    </w:rPr>
  </w:style>
  <w:style w:type="character" w:styleId="IntenseReference">
    <w:name w:val="Intense Reference"/>
    <w:basedOn w:val="DefaultParagraphFont"/>
    <w:uiPriority w:val="32"/>
    <w:qFormat/>
    <w:rsid w:val="0005237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Eng.Adel</dc:creator>
  <cp:keywords/>
  <dc:description/>
  <cp:lastModifiedBy>Eng.Adel</cp:lastModifiedBy>
  <cp:revision>11</cp:revision>
  <dcterms:created xsi:type="dcterms:W3CDTF">2026-07-02T17:09:00Z</dcterms:created>
  <dcterms:modified xsi:type="dcterms:W3CDTF">2026-07-11T13:41:00Z</dcterms:modified>
</cp:coreProperties>
</file>